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9B4F84" w:rsidTr="009B4F84">
        <w:trPr>
          <w:trHeight w:val="88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887711">
              <w:trPr>
                <w:trHeight w:val="802"/>
              </w:trPr>
              <w:tc>
                <w:tcPr>
                  <w:tcW w:w="10982"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87711" w:rsidRDefault="009B4F84">
                  <w:pPr>
                    <w:spacing w:after="0" w:line="240" w:lineRule="auto"/>
                    <w:jc w:val="center"/>
                  </w:pPr>
                  <w:r>
                    <w:rPr>
                      <w:rFonts w:ascii="Arial" w:eastAsia="Arial" w:hAnsi="Arial"/>
                      <w:color w:val="000000"/>
                      <w:sz w:val="18"/>
                    </w:rPr>
                    <w:t>7, Memduh Asaf Sokak Lefkoşa-Kıbrıs Tel: 0 (392) 444 1955 , Fax :0 (392) 228 25 78</w:t>
                  </w:r>
                </w:p>
                <w:p w:rsidR="00887711" w:rsidRDefault="009B4F84">
                  <w:pPr>
                    <w:spacing w:after="0" w:line="240" w:lineRule="auto"/>
                    <w:jc w:val="center"/>
                  </w:pPr>
                  <w:r>
                    <w:rPr>
                      <w:rFonts w:ascii="Arial" w:eastAsia="Arial" w:hAnsi="Arial"/>
                      <w:color w:val="000000"/>
                      <w:sz w:val="18"/>
                    </w:rPr>
                    <w:t>E-Mail : info@ktff.org, Web Page : http://www.ktff.org</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7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34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87711">
              <w:trPr>
                <w:trHeight w:val="262"/>
              </w:trPr>
              <w:tc>
                <w:tcPr>
                  <w:tcW w:w="129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rFonts w:ascii="Arial" w:eastAsia="Arial" w:hAnsi="Arial"/>
                      <w:b/>
                      <w:color w:val="000000"/>
                    </w:rPr>
                    <w:t>Genelge No:</w:t>
                  </w:r>
                </w:p>
              </w:tc>
            </w:tr>
          </w:tbl>
          <w:p w:rsidR="00887711" w:rsidRDefault="00887711">
            <w:pPr>
              <w:spacing w:after="0" w:line="240" w:lineRule="auto"/>
            </w:pPr>
          </w:p>
        </w:tc>
        <w:tc>
          <w:tcPr>
            <w:tcW w:w="39" w:type="dxa"/>
          </w:tcPr>
          <w:p w:rsidR="00887711" w:rsidRDefault="00887711">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887711">
              <w:trPr>
                <w:trHeight w:val="262"/>
              </w:trPr>
              <w:tc>
                <w:tcPr>
                  <w:tcW w:w="14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rFonts w:ascii="Arial" w:eastAsia="Arial" w:hAnsi="Arial"/>
                      <w:b/>
                      <w:color w:val="000000"/>
                    </w:rPr>
                    <w:t>54/2017-2018</w:t>
                  </w:r>
                </w:p>
              </w:tc>
            </w:tr>
          </w:tbl>
          <w:p w:rsidR="00887711" w:rsidRDefault="00887711">
            <w:pPr>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887711">
              <w:trPr>
                <w:trHeight w:val="262"/>
              </w:trPr>
              <w:tc>
                <w:tcPr>
                  <w:tcW w:w="14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right"/>
                  </w:pPr>
                  <w:r>
                    <w:rPr>
                      <w:rFonts w:ascii="Arial" w:eastAsia="Arial" w:hAnsi="Arial"/>
                      <w:b/>
                      <w:color w:val="000000"/>
                      <w:sz w:val="18"/>
                    </w:rPr>
                    <w:t>05.04.2018</w:t>
                  </w:r>
                </w:p>
              </w:tc>
            </w:tr>
          </w:tbl>
          <w:p w:rsidR="00887711" w:rsidRDefault="00887711">
            <w:pPr>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887711">
        <w:trPr>
          <w:trHeight w:val="10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795"/>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87711">
              <w:trPr>
                <w:trHeight w:val="717"/>
              </w:trPr>
              <w:tc>
                <w:tcPr>
                  <w:tcW w:w="71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rFonts w:ascii="Arial" w:eastAsia="Arial" w:hAnsi="Arial"/>
                      <w:b/>
                      <w:color w:val="000000"/>
                      <w:u w:val="single"/>
                    </w:rPr>
                    <w:t>KIBRIS TÜRK FUTBOL FEDERASYONU</w:t>
                  </w:r>
                </w:p>
                <w:p w:rsidR="00887711" w:rsidRDefault="009B4F84">
                  <w:pPr>
                    <w:spacing w:after="0" w:line="240" w:lineRule="auto"/>
                  </w:pPr>
                  <w:r>
                    <w:rPr>
                      <w:rFonts w:ascii="Arial" w:eastAsia="Arial" w:hAnsi="Arial"/>
                      <w:b/>
                      <w:color w:val="000000"/>
                      <w:u w:val="single"/>
                    </w:rPr>
                    <w:t xml:space="preserve">K-PET SÜPER LİG, K-PET BİRİNCİ LİG VE BTM LİGLERİ </w:t>
                  </w:r>
                </w:p>
                <w:p w:rsidR="00887711" w:rsidRDefault="009B4F84">
                  <w:pPr>
                    <w:spacing w:after="0" w:line="240" w:lineRule="auto"/>
                  </w:pPr>
                  <w:r>
                    <w:rPr>
                      <w:rFonts w:ascii="Arial" w:eastAsia="Arial" w:hAnsi="Arial"/>
                      <w:b/>
                      <w:color w:val="000000"/>
                      <w:u w:val="single"/>
                    </w:rPr>
                    <w:t>KULÜPLERİ YÖNETİM KURULLARI BAŞKANLARINA</w:t>
                  </w:r>
                </w:p>
              </w:tc>
            </w:tr>
          </w:tbl>
          <w:p w:rsidR="00887711" w:rsidRDefault="00887711">
            <w:pPr>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887711">
        <w:trPr>
          <w:trHeight w:val="10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38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87711">
              <w:trPr>
                <w:trHeight w:val="302"/>
              </w:trPr>
              <w:tc>
                <w:tcPr>
                  <w:tcW w:w="111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28"/>
                    </w:rPr>
                    <w:t>DİSİPLİN KURULU KARARLARI</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1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355"/>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87711">
              <w:trPr>
                <w:trHeight w:val="277"/>
              </w:trPr>
              <w:tc>
                <w:tcPr>
                  <w:tcW w:w="111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30 MART – 02 NİSAN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44"/>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425"/>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887711">
              <w:trPr>
                <w:trHeight w:val="347"/>
              </w:trPr>
              <w:tc>
                <w:tcPr>
                  <w:tcW w:w="111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28"/>
                    </w:rPr>
                    <w:t>SARI KARTLAR</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84"/>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Sarı Kart Nedeni</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BİNATLI YSK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113070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KEHINDE AMOO OWOEYE</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114274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ALİ AZOUZ MATHLAUTHI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DOĞAN TÜRK BİRLİĞİ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100386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TUNAHAN ŞENCAN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GAÜ ÇETİNKAYA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112442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LAWAL MURTADAH OLADIPUPO</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102053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ERDİNÇ BÖREKÇİ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102289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HÜSEYİN KAYALILAR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114125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DAVID SOLOMON ABWO</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KÜÇÜK KAYMAKLI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101406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TUĞRUL ÇİFTÇİOĞLU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LEFKE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110799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SEYİT GEÇİCİ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114121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MAİAYA BARA MAMADOU LAMİNE</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108548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YILMAZ ŞİPAL</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887711" w:rsidRDefault="009B4F84">
                  <w:pPr>
                    <w:spacing w:after="0" w:line="240" w:lineRule="auto"/>
                  </w:pPr>
                  <w:r>
                    <w:rPr>
                      <w:b/>
                      <w:color w:val="000000"/>
                    </w:rPr>
                    <w:t>MERİT ALSANCAK YEŞİLOVA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lastRenderedPageBreak/>
                    <w:t>L. GENÇLER BİRLİĞİ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104881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ULAŞ CANDANAL</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113684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BILL OSMAN BEYZA</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OZANKÖY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102728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RAİF DENKTAŞ PEHLİVAN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Oyunun tekrar başlamasını geciktirmek</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Oyunun tekrar başlamasını geciktirmek</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109168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ALPAY EMİNOĞLU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YENİ BOĞAZİÇİ DSK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101689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AHMET YALÇIN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113046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ARMOND FRANCİOS AHMET BADJİ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BİNATLI YSK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109995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MUSTAFA SÜZGEN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110025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YASİN BİTİK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111132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MERT KESKİNER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111469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TAYİP CURA</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DOĞAN TÜRK BİRLİĞİ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111343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AZİZ AKTEPE</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101191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CEVDET GÜRSEL ALICI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111561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TURGUT BERKE KUT</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GAÜ ÇETİNKAYA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111510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SOFU BATIKAN ALTINBAŞ</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111675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EREN DOĞAN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111261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ŞAHİN SOYHAN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887711" w:rsidRDefault="009B4F84">
                  <w:pPr>
                    <w:spacing w:after="0" w:line="240" w:lineRule="auto"/>
                  </w:pPr>
                  <w:r>
                    <w:rPr>
                      <w:b/>
                      <w:color w:val="000000"/>
                    </w:rPr>
                    <w:t>KÜÇÜK KAYMAKLI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101216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ARDA KORTAY</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111304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MERT GÖKSU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110421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İZZET TÜMKAN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LEFKE TSK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111753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ÖNER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101089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BATILAY USKURİ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MERİT ALSANCAK YEŞİLOVA 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111935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GEDRE ROY VARGERSON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111364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ERDURAN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OZANKÖY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110459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TURGUT EMİRTANEOĞLU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Oyunun tekrar başlamasını geciktirmek</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YENİ BOĞAZİÇİ DSK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112796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YUNUS YAVUZ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BOSTANCI BAĞCIL 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102144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EMRE SAĞNAK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Oyunun tekrar başlamasını geciktirmek</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108075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BERKEM KORBAY</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ARMSTRONG CHIGOUE CHIDI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ÇANAKKALE TSK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101771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RAMADAN KURTAŞ</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102518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MUSTAFA ARNAVUT</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104810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FIRAT KULLE</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108177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BESİM DENİZALP</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lastRenderedPageBreak/>
                    <w:t>DOĞANCI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100520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HÜSEYİN KARAVA</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Oyunun tekrar başlamasını geciktirmek</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102566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EMRE OZALIN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100487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MAHMUT ERKAN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102601</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GÖKHAN MAMİ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ESENTEPE KKSK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114217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İSMAİL ASLAN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104590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HÜSEYİN ÇIDAMLI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KAYA MEHMETÇİK TÇB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106914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UĞURCAN BAŞAYAK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LAPTA TBSK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109593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CAN ÖZBİLEN</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MORMENEKŞE GB - MARAŞ GSK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101017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MEHMETALİ ÖZTEMİZ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101925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SABRİ ÇİFTÇİOĞLU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102212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HÜSEYİN ÖZBAYSAL</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Hakeme veya hakemin kararlarına sözle veya hareketle itiraz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114083</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ÖMER FURKAN YILMAZ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AKOVA VUDA T.Ç.B.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109702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SEVBAN ALICI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110234</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HAKAN BULUT</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112076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VEYSEL AKSOY</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109382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ERGÜN ÇEKİÇ</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110646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MUSTAFA OGUR</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111235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EMRE TURGUT</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113076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ADEMOK OLADIMEJI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9B4F84" w:rsidRDefault="009B4F84">
                  <w:pPr>
                    <w:spacing w:after="0" w:line="240" w:lineRule="auto"/>
                    <w:rPr>
                      <w:b/>
                      <w:color w:val="000000"/>
                    </w:rPr>
                  </w:pPr>
                </w:p>
                <w:p w:rsidR="00887711" w:rsidRDefault="009B4F84">
                  <w:pPr>
                    <w:spacing w:after="0" w:line="240" w:lineRule="auto"/>
                  </w:pPr>
                  <w:r>
                    <w:rPr>
                      <w:b/>
                      <w:color w:val="000000"/>
                    </w:rPr>
                    <w:t>ÇANAKKALE TSK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lastRenderedPageBreak/>
                    <w:t>DİPKARPAZ TÜRK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113835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ALİ YILDIZ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KAYA MEHMETÇİK TÇB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101482</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SEFA ÇİFTÇİOĞLU</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109510</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DOĞUKAN GÜMÜŞSOY</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109737</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ENES KAVSARA</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110276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HASAN ÖZÜNLÜ</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110305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COŞKU PAŞA</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111986</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ERTAN AKINCI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114059</w:t>
                  </w:r>
                </w:p>
              </w:tc>
              <w:tc>
                <w:tcPr>
                  <w:tcW w:w="314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DAVUTCAN BEYAZYÜZ</w:t>
                  </w:r>
                </w:p>
              </w:tc>
              <w:tc>
                <w:tcPr>
                  <w:tcW w:w="375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Sportmenliğe aykırı hareket ve/veya davranış</w:t>
                  </w:r>
                </w:p>
              </w:tc>
            </w:tr>
          </w:tbl>
          <w:p w:rsidR="00887711" w:rsidRDefault="00887711">
            <w:pPr>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887711">
        <w:trPr>
          <w:trHeight w:val="5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367"/>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3"/>
          </w:tcPr>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tbl>
            <w:tblPr>
              <w:tblW w:w="0" w:type="auto"/>
              <w:tblCellMar>
                <w:left w:w="0" w:type="dxa"/>
                <w:right w:w="0" w:type="dxa"/>
              </w:tblCellMar>
              <w:tblLook w:val="0000"/>
            </w:tblPr>
            <w:tblGrid>
              <w:gridCol w:w="11124"/>
            </w:tblGrid>
            <w:tr w:rsidR="00887711" w:rsidTr="009B4F84">
              <w:trPr>
                <w:trHeight w:val="289"/>
              </w:trPr>
              <w:tc>
                <w:tcPr>
                  <w:tcW w:w="11124"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28"/>
                    </w:rPr>
                    <w:t>KIRMIZI KARTLAR</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5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5"/>
              <w:gridCol w:w="1246"/>
              <w:gridCol w:w="2864"/>
              <w:gridCol w:w="876"/>
            </w:tblGrid>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Kulüp</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Lisans No</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Dis. Tal.</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K-Pet Süper Lig</w:t>
                  </w:r>
                </w:p>
              </w:tc>
              <w:tc>
                <w:tcPr>
                  <w:tcW w:w="130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MERİT ALSANCAK YEŞİLOVA SK - L. GENÇLER BİRLİĞİ SK</w:t>
                  </w:r>
                </w:p>
              </w:tc>
              <w:tc>
                <w:tcPr>
                  <w:tcW w:w="130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 GENÇLER BİRLİĞİ SK</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101208</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SİNAN ÖĞÜT</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88/4 </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U21 Süper Lig</w:t>
                  </w:r>
                </w:p>
              </w:tc>
              <w:tc>
                <w:tcPr>
                  <w:tcW w:w="130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DOĞAN TÜRK BİRLİĞİ SK - TÜRK OCAĞI LİMASOL</w:t>
                  </w:r>
                </w:p>
              </w:tc>
              <w:tc>
                <w:tcPr>
                  <w:tcW w:w="130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TÜRK BİRLİĞİ SK</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111339</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GÜVENÇ SAKALLIOĞLU</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88/4 </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LEFKE TSK - GENÇLİK GÜCÜ TSK</w:t>
                  </w:r>
                </w:p>
              </w:tc>
              <w:tc>
                <w:tcPr>
                  <w:tcW w:w="130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GENÇLİK GÜCÜ TSK</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112912</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ERDİNÇ YILMAZ</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Kişilik Haklarına Saldırı, Hakaret, Küfür,Tehdit veya Tükürme fiili</w:t>
                  </w:r>
                </w:p>
              </w:tc>
              <w:tc>
                <w:tcPr>
                  <w:tcW w:w="876" w:type="dxa"/>
                  <w:tcBorders>
                    <w:top w:val="nil"/>
                    <w:left w:val="nil"/>
                    <w:bottom w:val="nil"/>
                    <w:right w:val="nil"/>
                  </w:tcBorders>
                  <w:tcMar>
                    <w:top w:w="39" w:type="dxa"/>
                    <w:left w:w="39" w:type="dxa"/>
                    <w:bottom w:w="39" w:type="dxa"/>
                    <w:right w:w="39" w:type="dxa"/>
                  </w:tcMar>
                </w:tcPr>
                <w:p w:rsidR="00887711" w:rsidRDefault="00427398" w:rsidP="00427398">
                  <w:pPr>
                    <w:spacing w:after="0" w:line="240" w:lineRule="auto"/>
                  </w:pPr>
                  <w:r>
                    <w:rPr>
                      <w:color w:val="000000"/>
                    </w:rPr>
                    <w:t xml:space="preserve">41/1(a) </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LEFKE TSK</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100518</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ALİ AVCI</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 Ahlakına Aykırı Söz veya Davranış</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35/1(a) </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OZANKÖY SK - CİHANGİR GSK</w:t>
                  </w:r>
                </w:p>
              </w:tc>
              <w:tc>
                <w:tcPr>
                  <w:tcW w:w="130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OZANKÖY SK</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112451</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YUSUF İNCE</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88/4 </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K-Pet 1.Lig</w:t>
                  </w:r>
                </w:p>
              </w:tc>
              <w:tc>
                <w:tcPr>
                  <w:tcW w:w="130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KAYA MEHMETÇİK TÇB - DEĞİRMENLİK SK</w:t>
                  </w:r>
                </w:p>
              </w:tc>
              <w:tc>
                <w:tcPr>
                  <w:tcW w:w="130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DEĞİRMENLİK SK</w:t>
                  </w: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106939</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HASAN MERCAN</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 Ahlakına Aykırı Söz veya Davranış</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35/1(a) </w:t>
                  </w:r>
                </w:p>
              </w:tc>
            </w:tr>
            <w:tr w:rsidR="00887711" w:rsidTr="009B4F84">
              <w:trPr>
                <w:trHeight w:val="262"/>
              </w:trPr>
              <w:tc>
                <w:tcPr>
                  <w:tcW w:w="2285"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110997</w:t>
                  </w:r>
                </w:p>
              </w:tc>
              <w:tc>
                <w:tcPr>
                  <w:tcW w:w="231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HALİT ÖZCEZARLI</w:t>
                  </w:r>
                </w:p>
              </w:tc>
              <w:tc>
                <w:tcPr>
                  <w:tcW w:w="124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88/4 </w:t>
                  </w: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U21 Bölgesel Lig Doğu Grubu</w:t>
                  </w:r>
                </w:p>
              </w:tc>
              <w:tc>
                <w:tcPr>
                  <w:tcW w:w="1303"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rsidTr="009B4F84">
              <w:trPr>
                <w:trHeight w:val="262"/>
              </w:trPr>
              <w:tc>
                <w:tcPr>
                  <w:tcW w:w="228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KAYA MEHMETÇİK TÇB - GÖRNEÇ KSK</w:t>
                  </w:r>
                </w:p>
              </w:tc>
              <w:tc>
                <w:tcPr>
                  <w:tcW w:w="1303"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315"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87711" w:rsidRDefault="00887711">
                  <w:pPr>
                    <w:spacing w:after="0" w:line="240" w:lineRule="auto"/>
                  </w:pPr>
                </w:p>
              </w:tc>
            </w:tr>
            <w:tr w:rsidR="009B4F84" w:rsidTr="009B4F84">
              <w:trPr>
                <w:trHeight w:val="262"/>
              </w:trPr>
              <w:tc>
                <w:tcPr>
                  <w:tcW w:w="2285" w:type="dxa"/>
                  <w:tcBorders>
                    <w:top w:val="nil"/>
                    <w:left w:val="nil"/>
                    <w:bottom w:val="nil"/>
                    <w:right w:val="nil"/>
                  </w:tcBorders>
                  <w:tcMar>
                    <w:top w:w="39" w:type="dxa"/>
                    <w:left w:w="39" w:type="dxa"/>
                    <w:bottom w:w="39" w:type="dxa"/>
                    <w:right w:w="39" w:type="dxa"/>
                  </w:tcMar>
                </w:tcPr>
                <w:p w:rsidR="009B4F84" w:rsidRDefault="009B4F84">
                  <w:pPr>
                    <w:spacing w:after="0" w:line="240" w:lineRule="auto"/>
                  </w:pPr>
                  <w:r>
                    <w:rPr>
                      <w:color w:val="000000"/>
                    </w:rPr>
                    <w:t>GÖRNEÇ KSK</w:t>
                  </w:r>
                </w:p>
              </w:tc>
              <w:tc>
                <w:tcPr>
                  <w:tcW w:w="1303" w:type="dxa"/>
                  <w:tcBorders>
                    <w:top w:val="nil"/>
                    <w:left w:val="nil"/>
                    <w:bottom w:val="nil"/>
                    <w:right w:val="nil"/>
                  </w:tcBorders>
                  <w:tcMar>
                    <w:top w:w="39" w:type="dxa"/>
                    <w:left w:w="39" w:type="dxa"/>
                    <w:bottom w:w="39" w:type="dxa"/>
                    <w:right w:w="39" w:type="dxa"/>
                  </w:tcMar>
                </w:tcPr>
                <w:p w:rsidR="009B4F84" w:rsidRDefault="009B4F84">
                  <w:pPr>
                    <w:spacing w:after="0" w:line="240" w:lineRule="auto"/>
                  </w:pPr>
                  <w:r>
                    <w:rPr>
                      <w:color w:val="000000"/>
                    </w:rPr>
                    <w:t>111238</w:t>
                  </w:r>
                </w:p>
              </w:tc>
              <w:tc>
                <w:tcPr>
                  <w:tcW w:w="2315" w:type="dxa"/>
                  <w:tcBorders>
                    <w:top w:val="nil"/>
                    <w:left w:val="nil"/>
                    <w:bottom w:val="nil"/>
                    <w:right w:val="nil"/>
                  </w:tcBorders>
                  <w:tcMar>
                    <w:top w:w="39" w:type="dxa"/>
                    <w:left w:w="39" w:type="dxa"/>
                    <w:bottom w:w="39" w:type="dxa"/>
                    <w:right w:w="39" w:type="dxa"/>
                  </w:tcMar>
                </w:tcPr>
                <w:p w:rsidR="009B4F84" w:rsidRDefault="009B4F84">
                  <w:pPr>
                    <w:spacing w:after="0" w:line="240" w:lineRule="auto"/>
                  </w:pPr>
                  <w:r>
                    <w:rPr>
                      <w:color w:val="000000"/>
                    </w:rPr>
                    <w:t>İBRAHİM KUTAY ÖMERPAŞA</w:t>
                  </w:r>
                </w:p>
              </w:tc>
              <w:tc>
                <w:tcPr>
                  <w:tcW w:w="1246" w:type="dxa"/>
                  <w:tcBorders>
                    <w:top w:val="nil"/>
                    <w:left w:val="nil"/>
                    <w:bottom w:val="nil"/>
                    <w:right w:val="nil"/>
                  </w:tcBorders>
                  <w:tcMar>
                    <w:top w:w="39" w:type="dxa"/>
                    <w:left w:w="39" w:type="dxa"/>
                    <w:bottom w:w="39" w:type="dxa"/>
                    <w:right w:w="39" w:type="dxa"/>
                  </w:tcMar>
                </w:tcPr>
                <w:p w:rsidR="009B4F84" w:rsidRDefault="009B4F84" w:rsidP="009B4F84">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9B4F84" w:rsidRDefault="009B4F84" w:rsidP="009B4F84">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9B4F84" w:rsidRDefault="009B4F84" w:rsidP="009B4F84">
                  <w:pPr>
                    <w:spacing w:after="0" w:line="240" w:lineRule="auto"/>
                  </w:pPr>
                  <w:r>
                    <w:rPr>
                      <w:color w:val="000000"/>
                    </w:rPr>
                    <w:t xml:space="preserve">88/4 </w:t>
                  </w:r>
                </w:p>
              </w:tc>
            </w:tr>
          </w:tbl>
          <w:p w:rsidR="00887711" w:rsidRDefault="00887711">
            <w:pPr>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887711">
        <w:trPr>
          <w:trHeight w:val="5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429"/>
        </w:trPr>
        <w:tc>
          <w:tcPr>
            <w:tcW w:w="0" w:type="dxa"/>
          </w:tcPr>
          <w:p w:rsidR="00887711" w:rsidRDefault="00887711">
            <w:pPr>
              <w:pStyle w:val="EmptyCellLayoutStyle"/>
              <w:spacing w:after="0" w:line="240" w:lineRule="auto"/>
            </w:pPr>
          </w:p>
        </w:tc>
        <w:tc>
          <w:tcPr>
            <w:tcW w:w="0" w:type="dxa"/>
            <w:gridSpan w:val="18"/>
          </w:tcPr>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tbl>
            <w:tblPr>
              <w:tblW w:w="0" w:type="auto"/>
              <w:tblCellMar>
                <w:left w:w="0" w:type="dxa"/>
                <w:right w:w="0" w:type="dxa"/>
              </w:tblCellMar>
              <w:tblLook w:val="0000"/>
            </w:tblPr>
            <w:tblGrid>
              <w:gridCol w:w="11147"/>
            </w:tblGrid>
            <w:tr w:rsidR="00887711">
              <w:trPr>
                <w:trHeight w:val="351"/>
              </w:trPr>
              <w:tc>
                <w:tcPr>
                  <w:tcW w:w="111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28"/>
                    </w:rPr>
                    <w:t>YÖNETİCİ, ANTRENÖR VE KULÜP PERSONELİ CEZALARI</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9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Dis. Tal.</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BOSTANCI BAĞCIL SK AKOVA VUDA T.Ç.B.</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2518</w:t>
                  </w:r>
                </w:p>
              </w:tc>
              <w:tc>
                <w:tcPr>
                  <w:tcW w:w="23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ERMAN ÇELİK</w:t>
                  </w:r>
                </w:p>
              </w:tc>
              <w:tc>
                <w:tcPr>
                  <w:tcW w:w="12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35/1(ç) </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BİNATLI YSK YALOVA SK</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1069</w:t>
                  </w:r>
                </w:p>
              </w:tc>
              <w:tc>
                <w:tcPr>
                  <w:tcW w:w="23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SAYINER  SEYİTLER </w:t>
                  </w:r>
                </w:p>
              </w:tc>
              <w:tc>
                <w:tcPr>
                  <w:tcW w:w="12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887711" w:rsidRDefault="009B4F84" w:rsidP="00427398">
                  <w:pPr>
                    <w:spacing w:after="0" w:line="240" w:lineRule="auto"/>
                  </w:pPr>
                  <w:r>
                    <w:rPr>
                      <w:color w:val="000000"/>
                    </w:rPr>
                    <w:t xml:space="preserve">35/1 (c) </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DOĞAN TÜRK BİRLİĞİ SK TÜRK OCAĞI LİMASOL</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vMerge w:val="restart"/>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3491</w:t>
                  </w:r>
                </w:p>
              </w:tc>
              <w:tc>
                <w:tcPr>
                  <w:tcW w:w="23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SOYKAN DEMİRAY</w:t>
                  </w:r>
                </w:p>
              </w:tc>
              <w:tc>
                <w:tcPr>
                  <w:tcW w:w="12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887711" w:rsidRDefault="009B4F84" w:rsidP="00427398">
                  <w:pPr>
                    <w:spacing w:after="0" w:line="240" w:lineRule="auto"/>
                  </w:pPr>
                  <w:r>
                    <w:rPr>
                      <w:color w:val="000000"/>
                    </w:rPr>
                    <w:t xml:space="preserve">35/ (c) </w:t>
                  </w:r>
                </w:p>
              </w:tc>
            </w:tr>
            <w:tr w:rsidR="00887711">
              <w:trPr>
                <w:trHeight w:val="262"/>
              </w:trPr>
              <w:tc>
                <w:tcPr>
                  <w:tcW w:w="2287" w:type="dxa"/>
                  <w:vMerge/>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3400</w:t>
                  </w:r>
                </w:p>
              </w:tc>
              <w:tc>
                <w:tcPr>
                  <w:tcW w:w="23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JACQUES-MBUYAMBA KUKENDİ</w:t>
                  </w:r>
                </w:p>
              </w:tc>
              <w:tc>
                <w:tcPr>
                  <w:tcW w:w="12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35/1(ç) </w:t>
                  </w: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MERİT ALSANCAK YEŞİLOVA SK L. GENÇLER BİRLİĞİ SK</w:t>
                  </w:r>
                </w:p>
              </w:tc>
              <w:tc>
                <w:tcPr>
                  <w:tcW w:w="1305"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87711" w:rsidRDefault="00887711">
                  <w:pPr>
                    <w:spacing w:after="0" w:line="240" w:lineRule="auto"/>
                  </w:pPr>
                </w:p>
              </w:tc>
            </w:tr>
            <w:tr w:rsidR="00887711">
              <w:trPr>
                <w:trHeight w:val="262"/>
              </w:trPr>
              <w:tc>
                <w:tcPr>
                  <w:tcW w:w="228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1196</w:t>
                  </w:r>
                </w:p>
              </w:tc>
              <w:tc>
                <w:tcPr>
                  <w:tcW w:w="231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 xml:space="preserve">LÜTFİ  KÖKSAL </w:t>
                  </w:r>
                </w:p>
              </w:tc>
              <w:tc>
                <w:tcPr>
                  <w:tcW w:w="12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887711" w:rsidRDefault="009B4F84" w:rsidP="00427398">
                  <w:pPr>
                    <w:spacing w:after="0" w:line="240" w:lineRule="auto"/>
                  </w:pPr>
                  <w:r>
                    <w:rPr>
                      <w:color w:val="000000"/>
                    </w:rPr>
                    <w:t xml:space="preserve">41/1 (c) </w:t>
                  </w:r>
                </w:p>
              </w:tc>
            </w:tr>
          </w:tbl>
          <w:p w:rsidR="00887711" w:rsidRDefault="00887711">
            <w:pPr>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887711">
        <w:trPr>
          <w:trHeight w:val="114"/>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360"/>
        </w:trPr>
        <w:tc>
          <w:tcPr>
            <w:tcW w:w="0" w:type="dxa"/>
            <w:gridSpan w:val="19"/>
          </w:tcPr>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p w:rsidR="009B4F84" w:rsidRDefault="009B4F84"/>
          <w:tbl>
            <w:tblPr>
              <w:tblW w:w="0" w:type="auto"/>
              <w:tblCellMar>
                <w:left w:w="0" w:type="dxa"/>
                <w:right w:w="0" w:type="dxa"/>
              </w:tblCellMar>
              <w:tblLook w:val="0000"/>
            </w:tblPr>
            <w:tblGrid>
              <w:gridCol w:w="11147"/>
            </w:tblGrid>
            <w:tr w:rsidR="00887711">
              <w:trPr>
                <w:trHeight w:val="282"/>
              </w:trPr>
              <w:tc>
                <w:tcPr>
                  <w:tcW w:w="111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28"/>
                    </w:rPr>
                    <w:t>4 SARI KART NEDENİYLE 1 MAÇ CEZALI OLAN FUTBOLCULAR</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7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4"/>
              <w:gridCol w:w="2601"/>
              <w:gridCol w:w="2598"/>
            </w:tblGrid>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rPr>
                    <w:t>Kulübü</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101191</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CEVDET GÜRSEL ALICI</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TÜRK OCAĞI LİMASOL</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101891</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ERCE ÇAKMAK</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KÜÇÜK KAYMAKLI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102398</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ABBAS OSUM</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GAÜ ÇETİNKAYA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102954</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BURÇİN KERİMOĞULLARI</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YENİ BOĞAZİÇİ DSK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104187</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YUNUS EMRE İLELİ</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TÜRK OCAĞI LİMASOL</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104590</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HÜSEYİN ÇIDAMLI</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HAMİTKÖY ŞHSK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106245</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ALİ ÖZTÜRK</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ÇANAKKALE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108548</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YILMAZ ŞİPAL</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LEFKE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109467</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FERDA UYGUN</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BOSTANCI BAĞCIL 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109702</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SEVBAN ALICI</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AKOVA VUDA T.Ç.B.</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109995</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MUSTAFA SÜZGEN</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BİNATLI YSK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110002</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ENES KESER</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TÜRK BİRLİĞİ 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110053</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ARSOY ŞENER</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GAÜ ÇETİNKAYA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110459</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TURGUT EMİRTANEOĞLU</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CİHANGİR GSK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111132</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MERT KESKİNER</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YALOVA 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111261</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ŞAHİN SOYHAN</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GAÜ ÇETİNKAYA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111364</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MEHMET ERDURAN</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MERİT ALSANCAK YEŞİLOVA 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111753</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DOĞAN ÖNER</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GENÇLİK GÜCÜ TSK</w:t>
                  </w:r>
                </w:p>
              </w:tc>
            </w:tr>
            <w:tr w:rsidR="00887711">
              <w:trPr>
                <w:trHeight w:val="262"/>
              </w:trPr>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114217</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İSMAİL ASLAN</w:t>
                  </w:r>
                </w:p>
              </w:tc>
              <w:tc>
                <w:tcPr>
                  <w:tcW w:w="260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color w:val="000000"/>
                    </w:rPr>
                    <w:t>ESENTEPE KKSK</w:t>
                  </w:r>
                </w:p>
              </w:tc>
            </w:tr>
          </w:tbl>
          <w:p w:rsidR="00887711" w:rsidRDefault="00887711">
            <w:pPr>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887711">
        <w:trPr>
          <w:trHeight w:val="10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694"/>
        </w:trPr>
        <w:tc>
          <w:tcPr>
            <w:tcW w:w="0" w:type="dxa"/>
            <w:gridSpan w:val="19"/>
          </w:tcPr>
          <w:tbl>
            <w:tblPr>
              <w:tblW w:w="0" w:type="auto"/>
              <w:tblCellMar>
                <w:left w:w="0" w:type="dxa"/>
                <w:right w:w="0" w:type="dxa"/>
              </w:tblCellMar>
              <w:tblLook w:val="0000"/>
            </w:tblPr>
            <w:tblGrid>
              <w:gridCol w:w="11147"/>
            </w:tblGrid>
            <w:tr w:rsidR="00887711">
              <w:trPr>
                <w:trHeight w:val="616"/>
              </w:trPr>
              <w:tc>
                <w:tcPr>
                  <w:tcW w:w="11147" w:type="dxa"/>
                  <w:tcBorders>
                    <w:top w:val="nil"/>
                    <w:left w:val="nil"/>
                    <w:bottom w:val="nil"/>
                    <w:right w:val="nil"/>
                  </w:tcBorders>
                  <w:tcMar>
                    <w:top w:w="39" w:type="dxa"/>
                    <w:left w:w="39" w:type="dxa"/>
                    <w:bottom w:w="39" w:type="dxa"/>
                    <w:right w:w="39" w:type="dxa"/>
                  </w:tcMar>
                </w:tcPr>
                <w:p w:rsidR="00887711" w:rsidRDefault="009B4F84">
                  <w:pPr>
                    <w:spacing w:after="0" w:line="240" w:lineRule="auto"/>
                  </w:pPr>
                  <w:r>
                    <w:rPr>
                      <w:b/>
                      <w:color w:val="000000"/>
                      <w:sz w:val="24"/>
                    </w:rPr>
                    <w:t>AÇIKLAMA: Disiplin Kurulu Kararları genelgesinde aldıkları cezaların içeriğinde Disiplin Talimatının 93. Maddesi de bulunan kişilerin dikkatine</w:t>
                  </w:r>
                </w:p>
                <w:p w:rsidR="00887711" w:rsidRDefault="00887711">
                  <w:pPr>
                    <w:spacing w:after="0" w:line="240" w:lineRule="auto"/>
                  </w:pPr>
                </w:p>
                <w:p w:rsidR="00887711" w:rsidRDefault="009B4F84">
                  <w:pPr>
                    <w:spacing w:after="0" w:line="240" w:lineRule="auto"/>
                  </w:pPr>
                  <w:r>
                    <w:rPr>
                      <w:rFonts w:ascii="Cambria" w:eastAsia="Cambria" w:hAnsi="Cambria"/>
                      <w:b/>
                      <w:color w:val="000000"/>
                      <w:sz w:val="24"/>
                    </w:rPr>
                    <w:t>MADDE 93 - SOYUNMA ODASI ve YEDEK KULÜBESİNE GİRİŞ YASAĞI</w:t>
                  </w:r>
                </w:p>
                <w:p w:rsidR="00887711" w:rsidRDefault="009B4F8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9B4F84" w:rsidTr="009B4F84">
        <w:trPr>
          <w:trHeight w:val="42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gridSpan w:val="12"/>
          </w:tcPr>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p w:rsidR="00DC2A2F" w:rsidRDefault="00DC2A2F"/>
          <w:tbl>
            <w:tblPr>
              <w:tblW w:w="0" w:type="auto"/>
              <w:tblCellMar>
                <w:left w:w="0" w:type="dxa"/>
                <w:right w:w="0" w:type="dxa"/>
              </w:tblCellMar>
              <w:tblLook w:val="0000"/>
            </w:tblPr>
            <w:tblGrid>
              <w:gridCol w:w="11118"/>
            </w:tblGrid>
            <w:tr w:rsidR="00887711" w:rsidTr="00DC2A2F">
              <w:trPr>
                <w:trHeight w:val="351"/>
              </w:trPr>
              <w:tc>
                <w:tcPr>
                  <w:tcW w:w="11118" w:type="dxa"/>
                  <w:tcBorders>
                    <w:top w:val="nil"/>
                    <w:left w:val="nil"/>
                    <w:bottom w:val="nil"/>
                    <w:right w:val="nil"/>
                  </w:tcBorders>
                  <w:tcMar>
                    <w:top w:w="39" w:type="dxa"/>
                    <w:left w:w="39" w:type="dxa"/>
                    <w:bottom w:w="39" w:type="dxa"/>
                    <w:right w:w="39" w:type="dxa"/>
                  </w:tcMar>
                </w:tcPr>
                <w:p w:rsidR="00887711" w:rsidRDefault="009B4F84">
                  <w:pPr>
                    <w:spacing w:after="0" w:line="240" w:lineRule="auto"/>
                    <w:jc w:val="center"/>
                  </w:pPr>
                  <w:r>
                    <w:rPr>
                      <w:b/>
                      <w:color w:val="000000"/>
                      <w:sz w:val="28"/>
                    </w:rPr>
                    <w:t>KTFF DİSİPLİN KURULU KARARLARI</w:t>
                  </w:r>
                </w:p>
              </w:tc>
            </w:tr>
          </w:tbl>
          <w:p w:rsidR="00887711" w:rsidRDefault="00887711">
            <w:pPr>
              <w:spacing w:after="0" w:line="240" w:lineRule="auto"/>
            </w:pPr>
          </w:p>
        </w:tc>
        <w:tc>
          <w:tcPr>
            <w:tcW w:w="180" w:type="dxa"/>
          </w:tcPr>
          <w:p w:rsidR="00887711" w:rsidRDefault="00887711">
            <w:pPr>
              <w:pStyle w:val="EmptyCellLayoutStyle"/>
              <w:spacing w:after="0" w:line="240" w:lineRule="auto"/>
            </w:pPr>
          </w:p>
        </w:tc>
      </w:tr>
      <w:tr w:rsidR="00887711">
        <w:trPr>
          <w:trHeight w:val="79"/>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Default="00887711">
            <w:pPr>
              <w:pStyle w:val="EmptyCellLayoutStyle"/>
              <w:spacing w:after="0" w:line="240" w:lineRule="auto"/>
            </w:pPr>
          </w:p>
        </w:tc>
        <w:tc>
          <w:tcPr>
            <w:tcW w:w="1132" w:type="dxa"/>
          </w:tcPr>
          <w:p w:rsidR="00887711" w:rsidRDefault="00887711">
            <w:pPr>
              <w:pStyle w:val="EmptyCellLayoutStyle"/>
              <w:spacing w:after="0" w:line="240" w:lineRule="auto"/>
            </w:pPr>
          </w:p>
        </w:tc>
        <w:tc>
          <w:tcPr>
            <w:tcW w:w="39" w:type="dxa"/>
          </w:tcPr>
          <w:p w:rsidR="00887711" w:rsidRDefault="00887711">
            <w:pPr>
              <w:pStyle w:val="EmptyCellLayoutStyle"/>
              <w:spacing w:after="0" w:line="240" w:lineRule="auto"/>
            </w:pPr>
          </w:p>
        </w:tc>
        <w:tc>
          <w:tcPr>
            <w:tcW w:w="363" w:type="dxa"/>
          </w:tcPr>
          <w:p w:rsidR="00887711" w:rsidRDefault="00887711">
            <w:pPr>
              <w:pStyle w:val="EmptyCellLayoutStyle"/>
              <w:spacing w:after="0" w:line="240" w:lineRule="auto"/>
            </w:pPr>
          </w:p>
        </w:tc>
        <w:tc>
          <w:tcPr>
            <w:tcW w:w="1054" w:type="dxa"/>
          </w:tcPr>
          <w:p w:rsidR="00887711" w:rsidRDefault="00887711">
            <w:pPr>
              <w:pStyle w:val="EmptyCellLayoutStyle"/>
              <w:spacing w:after="0" w:line="240" w:lineRule="auto"/>
            </w:pPr>
          </w:p>
        </w:tc>
        <w:tc>
          <w:tcPr>
            <w:tcW w:w="4403" w:type="dxa"/>
          </w:tcPr>
          <w:p w:rsidR="00887711" w:rsidRDefault="00887711">
            <w:pPr>
              <w:pStyle w:val="EmptyCellLayoutStyle"/>
              <w:spacing w:after="0" w:line="240" w:lineRule="auto"/>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r w:rsidR="009B4F84" w:rsidTr="009B4F84">
        <w:trPr>
          <w:trHeight w:val="340"/>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887711" w:rsidRPr="00DC2A2F">
              <w:trPr>
                <w:trHeight w:val="262"/>
              </w:trPr>
              <w:tc>
                <w:tcPr>
                  <w:tcW w:w="11147" w:type="dxa"/>
                  <w:tcBorders>
                    <w:top w:val="nil"/>
                    <w:left w:val="nil"/>
                    <w:bottom w:val="nil"/>
                    <w:right w:val="nil"/>
                  </w:tcBorders>
                  <w:tcMar>
                    <w:top w:w="39" w:type="dxa"/>
                    <w:left w:w="39" w:type="dxa"/>
                    <w:bottom w:w="39" w:type="dxa"/>
                    <w:right w:w="39" w:type="dxa"/>
                  </w:tcMar>
                </w:tcPr>
                <w:p w:rsidR="00DC2A2F" w:rsidRDefault="00DC2A2F" w:rsidP="00DC2A2F">
                  <w:pPr>
                    <w:pStyle w:val="ListeParagraf"/>
                    <w:numPr>
                      <w:ilvl w:val="0"/>
                      <w:numId w:val="13"/>
                    </w:numPr>
                    <w:spacing w:after="0" w:line="240" w:lineRule="auto"/>
                    <w:rPr>
                      <w:rFonts w:ascii="Arial" w:hAnsi="Arial" w:cs="Arial"/>
                      <w:sz w:val="28"/>
                      <w:szCs w:val="28"/>
                    </w:rPr>
                  </w:pPr>
                  <w:r w:rsidRPr="00DC2A2F">
                    <w:rPr>
                      <w:rFonts w:ascii="Arial" w:hAnsi="Arial" w:cs="Arial"/>
                      <w:sz w:val="28"/>
                      <w:szCs w:val="28"/>
                    </w:rPr>
                    <w:t xml:space="preserve">31/03/2018 tarihinde Yeni Boğaziçi Osman E. Mehmet stadında oynanan Yeni Boğaziçi D.S.K .– Yenicami A.K.S.K. müsabakasında rakip takım antrenörü  Sedat Devecioğluna yönelik küfürleri ve keza oyun alanına girdiği gözlemci raporundan tespit edilen Yeni Boğaziçi D.S.K. Başkanı Derviş Canaltay’a DT 41/1 ve 35/1’in ihlalinden dolayı DT 41/1 (b) uyarınca ve 35/1(B) uyarınca toplam 45 gün süre ile hak mahrumiyeti cezası verilmesine oybirliğiyle karar verilmiştir. </w:t>
                  </w:r>
                </w:p>
                <w:p w:rsidR="00DC2A2F" w:rsidRPr="00DC2A2F" w:rsidRDefault="00DC2A2F" w:rsidP="00DC2A2F">
                  <w:pPr>
                    <w:spacing w:after="0" w:line="240" w:lineRule="auto"/>
                    <w:ind w:left="360"/>
                    <w:rPr>
                      <w:rFonts w:ascii="Arial" w:hAnsi="Arial" w:cs="Arial"/>
                      <w:sz w:val="28"/>
                      <w:szCs w:val="28"/>
                    </w:rPr>
                  </w:pPr>
                </w:p>
                <w:p w:rsidR="00DC2A2F" w:rsidRPr="00DC2A2F" w:rsidRDefault="00DC2A2F" w:rsidP="00DC2A2F">
                  <w:pPr>
                    <w:pStyle w:val="ListeParagraf"/>
                    <w:numPr>
                      <w:ilvl w:val="0"/>
                      <w:numId w:val="14"/>
                    </w:numPr>
                    <w:spacing w:after="0" w:line="240" w:lineRule="auto"/>
                    <w:rPr>
                      <w:rFonts w:ascii="Arial" w:hAnsi="Arial" w:cs="Arial"/>
                      <w:sz w:val="28"/>
                      <w:szCs w:val="28"/>
                    </w:rPr>
                  </w:pPr>
                  <w:r w:rsidRPr="00DC2A2F">
                    <w:rPr>
                      <w:rFonts w:ascii="Arial" w:hAnsi="Arial" w:cs="Arial"/>
                      <w:sz w:val="28"/>
                      <w:szCs w:val="28"/>
                    </w:rPr>
                    <w:t>31/03/2018 tarihinde Lapta Şehit Şevket Kadir stadında oynanan Lapta T</w:t>
                  </w:r>
                  <w:r>
                    <w:rPr>
                      <w:rFonts w:ascii="Arial" w:hAnsi="Arial" w:cs="Arial"/>
                      <w:sz w:val="28"/>
                      <w:szCs w:val="28"/>
                    </w:rPr>
                    <w:t>.</w:t>
                  </w:r>
                  <w:r w:rsidRPr="00DC2A2F">
                    <w:rPr>
                      <w:rFonts w:ascii="Arial" w:hAnsi="Arial" w:cs="Arial"/>
                      <w:sz w:val="28"/>
                      <w:szCs w:val="28"/>
                    </w:rPr>
                    <w:t>B</w:t>
                  </w:r>
                  <w:r>
                    <w:rPr>
                      <w:rFonts w:ascii="Arial" w:hAnsi="Arial" w:cs="Arial"/>
                      <w:sz w:val="28"/>
                      <w:szCs w:val="28"/>
                    </w:rPr>
                    <w:t>.</w:t>
                  </w:r>
                  <w:r w:rsidRPr="00DC2A2F">
                    <w:rPr>
                      <w:rFonts w:ascii="Arial" w:hAnsi="Arial" w:cs="Arial"/>
                      <w:sz w:val="28"/>
                      <w:szCs w:val="28"/>
                    </w:rPr>
                    <w:t>S</w:t>
                  </w:r>
                  <w:r>
                    <w:rPr>
                      <w:rFonts w:ascii="Arial" w:hAnsi="Arial" w:cs="Arial"/>
                      <w:sz w:val="28"/>
                      <w:szCs w:val="28"/>
                    </w:rPr>
                    <w:t>.</w:t>
                  </w:r>
                  <w:r w:rsidRPr="00DC2A2F">
                    <w:rPr>
                      <w:rFonts w:ascii="Arial" w:hAnsi="Arial" w:cs="Arial"/>
                      <w:sz w:val="28"/>
                      <w:szCs w:val="28"/>
                    </w:rPr>
                    <w:t>K</w:t>
                  </w:r>
                  <w:r>
                    <w:rPr>
                      <w:rFonts w:ascii="Arial" w:hAnsi="Arial" w:cs="Arial"/>
                      <w:sz w:val="28"/>
                      <w:szCs w:val="28"/>
                    </w:rPr>
                    <w:t>.</w:t>
                  </w:r>
                  <w:r w:rsidRPr="00DC2A2F">
                    <w:rPr>
                      <w:rFonts w:ascii="Arial" w:hAnsi="Arial" w:cs="Arial"/>
                      <w:sz w:val="28"/>
                      <w:szCs w:val="28"/>
                    </w:rPr>
                    <w:t xml:space="preserve"> – Dumlupınar T</w:t>
                  </w:r>
                  <w:r>
                    <w:rPr>
                      <w:rFonts w:ascii="Arial" w:hAnsi="Arial" w:cs="Arial"/>
                      <w:sz w:val="28"/>
                      <w:szCs w:val="28"/>
                    </w:rPr>
                    <w:t>.</w:t>
                  </w:r>
                  <w:r w:rsidRPr="00DC2A2F">
                    <w:rPr>
                      <w:rFonts w:ascii="Arial" w:hAnsi="Arial" w:cs="Arial"/>
                      <w:sz w:val="28"/>
                      <w:szCs w:val="28"/>
                    </w:rPr>
                    <w:t>S</w:t>
                  </w:r>
                  <w:r>
                    <w:rPr>
                      <w:rFonts w:ascii="Arial" w:hAnsi="Arial" w:cs="Arial"/>
                      <w:sz w:val="28"/>
                      <w:szCs w:val="28"/>
                    </w:rPr>
                    <w:t>.</w:t>
                  </w:r>
                  <w:r w:rsidRPr="00DC2A2F">
                    <w:rPr>
                      <w:rFonts w:ascii="Arial" w:hAnsi="Arial" w:cs="Arial"/>
                      <w:sz w:val="28"/>
                      <w:szCs w:val="28"/>
                    </w:rPr>
                    <w:t>K</w:t>
                  </w:r>
                  <w:r>
                    <w:rPr>
                      <w:rFonts w:ascii="Arial" w:hAnsi="Arial" w:cs="Arial"/>
                      <w:sz w:val="28"/>
                      <w:szCs w:val="28"/>
                    </w:rPr>
                    <w:t xml:space="preserve">. </w:t>
                  </w:r>
                  <w:r w:rsidRPr="00DC2A2F">
                    <w:rPr>
                      <w:rFonts w:ascii="Arial" w:hAnsi="Arial" w:cs="Arial"/>
                      <w:sz w:val="28"/>
                      <w:szCs w:val="28"/>
                    </w:rPr>
                    <w:t xml:space="preserve"> K-Pet 1.Lig müsabakası tamamlandıktan sonra hakeme yönelik davranışları nedeniyle Disiplin Kuruluna sevk edilen Lapta T</w:t>
                  </w:r>
                  <w:r>
                    <w:rPr>
                      <w:rFonts w:ascii="Arial" w:hAnsi="Arial" w:cs="Arial"/>
                      <w:sz w:val="28"/>
                      <w:szCs w:val="28"/>
                    </w:rPr>
                    <w:t>.</w:t>
                  </w:r>
                  <w:r w:rsidRPr="00DC2A2F">
                    <w:rPr>
                      <w:rFonts w:ascii="Arial" w:hAnsi="Arial" w:cs="Arial"/>
                      <w:sz w:val="28"/>
                      <w:szCs w:val="28"/>
                    </w:rPr>
                    <w:t>B</w:t>
                  </w:r>
                  <w:r>
                    <w:rPr>
                      <w:rFonts w:ascii="Arial" w:hAnsi="Arial" w:cs="Arial"/>
                      <w:sz w:val="28"/>
                      <w:szCs w:val="28"/>
                    </w:rPr>
                    <w:t>.</w:t>
                  </w:r>
                  <w:r w:rsidRPr="00DC2A2F">
                    <w:rPr>
                      <w:rFonts w:ascii="Arial" w:hAnsi="Arial" w:cs="Arial"/>
                      <w:sz w:val="28"/>
                      <w:szCs w:val="28"/>
                    </w:rPr>
                    <w:t>SK</w:t>
                  </w:r>
                  <w:r>
                    <w:rPr>
                      <w:rFonts w:ascii="Arial" w:hAnsi="Arial" w:cs="Arial"/>
                      <w:sz w:val="28"/>
                      <w:szCs w:val="28"/>
                    </w:rPr>
                    <w:t>.</w:t>
                  </w:r>
                  <w:r w:rsidRPr="00DC2A2F">
                    <w:rPr>
                      <w:rFonts w:ascii="Arial" w:hAnsi="Arial" w:cs="Arial"/>
                      <w:sz w:val="28"/>
                      <w:szCs w:val="28"/>
                    </w:rPr>
                    <w:t xml:space="preserve"> teknik sorumlusu Hüseyin Çağer’e DT 11/1’in ihlalinden dolayı 41/1 ( c)  uyarınca 2 resmi müsabakada soyunma odası ve yedek kulübesine giriş yasağı cezası verilmesine ancak DT </w:t>
                  </w:r>
                  <w:bookmarkStart w:id="0" w:name="_GoBack"/>
                  <w:bookmarkEnd w:id="0"/>
                  <w:r w:rsidRPr="00DC2A2F">
                    <w:rPr>
                      <w:rFonts w:ascii="Arial" w:hAnsi="Arial" w:cs="Arial"/>
                      <w:sz w:val="28"/>
                      <w:szCs w:val="28"/>
                    </w:rPr>
                    <w:t xml:space="preserve">44. </w:t>
                  </w:r>
                  <w:r>
                    <w:rPr>
                      <w:rFonts w:ascii="Arial" w:hAnsi="Arial" w:cs="Arial"/>
                      <w:sz w:val="28"/>
                      <w:szCs w:val="28"/>
                    </w:rPr>
                    <w:t>m</w:t>
                  </w:r>
                  <w:r w:rsidRPr="00DC2A2F">
                    <w:rPr>
                      <w:rFonts w:ascii="Arial" w:hAnsi="Arial" w:cs="Arial"/>
                      <w:sz w:val="28"/>
                      <w:szCs w:val="28"/>
                    </w:rPr>
                    <w:t>addesinde saldırı ve darp başlığı altında düzenlenen herhangi bir fiil ve/veya saldırı ve darp teşebbüsü olmadığına kanaat getirildiğinden bu yönde herhangi bir karar üretilmemesine ve/veya ceza verilmemesine oybirliğiyle karar verilmiştir</w:t>
                  </w:r>
                </w:p>
                <w:p w:rsidR="003F2C01" w:rsidRDefault="003F2C01" w:rsidP="00DC2A2F">
                  <w:pPr>
                    <w:spacing w:after="0" w:line="240" w:lineRule="auto"/>
                    <w:rPr>
                      <w:rFonts w:ascii="Arial" w:hAnsi="Arial" w:cs="Arial"/>
                      <w:sz w:val="28"/>
                      <w:szCs w:val="28"/>
                    </w:rPr>
                  </w:pPr>
                </w:p>
                <w:p w:rsidR="003F2C01" w:rsidRDefault="003F2C01" w:rsidP="00DC2A2F">
                  <w:pPr>
                    <w:spacing w:after="0" w:line="240" w:lineRule="auto"/>
                    <w:rPr>
                      <w:rFonts w:ascii="Arial" w:hAnsi="Arial" w:cs="Arial"/>
                      <w:sz w:val="28"/>
                      <w:szCs w:val="28"/>
                    </w:rPr>
                  </w:pPr>
                </w:p>
                <w:p w:rsidR="003F2C01" w:rsidRDefault="003F2C01" w:rsidP="00DC2A2F">
                  <w:pPr>
                    <w:spacing w:after="0" w:line="240" w:lineRule="auto"/>
                    <w:rPr>
                      <w:rFonts w:ascii="Arial" w:hAnsi="Arial" w:cs="Arial"/>
                      <w:sz w:val="28"/>
                      <w:szCs w:val="28"/>
                    </w:rPr>
                  </w:pPr>
                </w:p>
                <w:p w:rsidR="003F2C01" w:rsidRDefault="003F2C01" w:rsidP="00DC2A2F">
                  <w:pPr>
                    <w:spacing w:after="0" w:line="240" w:lineRule="auto"/>
                    <w:rPr>
                      <w:rFonts w:ascii="Arial" w:hAnsi="Arial" w:cs="Arial"/>
                      <w:sz w:val="28"/>
                      <w:szCs w:val="28"/>
                    </w:rPr>
                  </w:pPr>
                </w:p>
                <w:p w:rsidR="00DC2A2F" w:rsidRPr="00DC2A2F" w:rsidRDefault="00DC2A2F" w:rsidP="00DC2A2F">
                  <w:pPr>
                    <w:spacing w:after="0" w:line="240" w:lineRule="auto"/>
                    <w:rPr>
                      <w:rFonts w:ascii="Arial" w:hAnsi="Arial" w:cs="Arial"/>
                      <w:sz w:val="28"/>
                      <w:szCs w:val="28"/>
                    </w:rPr>
                  </w:pPr>
                </w:p>
              </w:tc>
            </w:tr>
            <w:tr w:rsidR="003F2C01" w:rsidRPr="00DC2A2F">
              <w:trPr>
                <w:trHeight w:val="262"/>
              </w:trPr>
              <w:tc>
                <w:tcPr>
                  <w:tcW w:w="11147" w:type="dxa"/>
                  <w:tcBorders>
                    <w:top w:val="nil"/>
                    <w:left w:val="nil"/>
                    <w:bottom w:val="nil"/>
                    <w:right w:val="nil"/>
                  </w:tcBorders>
                  <w:tcMar>
                    <w:top w:w="39" w:type="dxa"/>
                    <w:left w:w="39" w:type="dxa"/>
                    <w:bottom w:w="39" w:type="dxa"/>
                    <w:right w:w="39" w:type="dxa"/>
                  </w:tcMar>
                </w:tcPr>
                <w:p w:rsidR="003F2C01" w:rsidRDefault="003F2C01" w:rsidP="003F2C01">
                  <w:pPr>
                    <w:spacing w:after="0" w:line="240" w:lineRule="auto"/>
                    <w:ind w:left="360"/>
                    <w:rPr>
                      <w:rFonts w:ascii="Arial" w:hAnsi="Arial" w:cs="Arial"/>
                      <w:sz w:val="28"/>
                      <w:szCs w:val="28"/>
                    </w:rPr>
                  </w:pPr>
                </w:p>
                <w:p w:rsidR="003F2C01" w:rsidRDefault="003F2C01" w:rsidP="003F2C01">
                  <w:pPr>
                    <w:spacing w:after="0" w:line="240" w:lineRule="auto"/>
                    <w:ind w:left="360"/>
                    <w:rPr>
                      <w:rFonts w:ascii="Arial" w:hAnsi="Arial" w:cs="Arial"/>
                      <w:sz w:val="28"/>
                      <w:szCs w:val="28"/>
                    </w:rPr>
                  </w:pPr>
                </w:p>
                <w:p w:rsidR="003F2C01" w:rsidRPr="003F2C01" w:rsidRDefault="003F2C01" w:rsidP="003F2C01">
                  <w:pPr>
                    <w:pStyle w:val="ListeParagraf"/>
                    <w:rPr>
                      <w:sz w:val="32"/>
                      <w:szCs w:val="32"/>
                    </w:rPr>
                  </w:pPr>
                  <w:r>
                    <w:rPr>
                      <w:sz w:val="32"/>
                      <w:szCs w:val="32"/>
                    </w:rPr>
                    <w:t xml:space="preserve">                    </w:t>
                  </w:r>
                  <w:r w:rsidRPr="003F2C01">
                    <w:rPr>
                      <w:sz w:val="32"/>
                      <w:szCs w:val="32"/>
                    </w:rPr>
                    <w:t>Bilgi ve gereği rica olunur.</w:t>
                  </w:r>
                </w:p>
                <w:p w:rsidR="003F2C01" w:rsidRDefault="003F2C01" w:rsidP="003F2C01">
                  <w:pPr>
                    <w:ind w:left="331" w:firstLine="29"/>
                    <w:rPr>
                      <w:sz w:val="32"/>
                      <w:szCs w:val="32"/>
                    </w:rPr>
                  </w:pPr>
                  <w:r>
                    <w:rPr>
                      <w:sz w:val="32"/>
                      <w:szCs w:val="32"/>
                    </w:rPr>
                    <w:t xml:space="preserve">                                                                                                     </w:t>
                  </w:r>
                </w:p>
                <w:p w:rsidR="003F2C01" w:rsidRDefault="003F2C01" w:rsidP="003F2C01">
                  <w:pPr>
                    <w:ind w:left="331" w:firstLine="29"/>
                    <w:rPr>
                      <w:sz w:val="32"/>
                      <w:szCs w:val="32"/>
                    </w:rPr>
                  </w:pPr>
                </w:p>
                <w:p w:rsidR="003F2C01" w:rsidRPr="00CC1DBA" w:rsidRDefault="003F2C01" w:rsidP="003F2C01">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034"/>
                  </w:tblGrid>
                  <w:tr w:rsidR="003F2C01" w:rsidRPr="00CC1DBA" w:rsidTr="00A44D8D">
                    <w:trPr>
                      <w:trHeight w:val="260"/>
                    </w:trPr>
                    <w:tc>
                      <w:tcPr>
                        <w:tcW w:w="11106" w:type="dxa"/>
                        <w:tcMar>
                          <w:top w:w="40" w:type="dxa"/>
                          <w:left w:w="40" w:type="dxa"/>
                          <w:bottom w:w="40" w:type="dxa"/>
                          <w:right w:w="40" w:type="dxa"/>
                        </w:tcMar>
                      </w:tcPr>
                      <w:p w:rsidR="003F2C01" w:rsidRPr="00CC1DBA" w:rsidRDefault="003F2C01" w:rsidP="00A44D8D">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3F2C01" w:rsidRPr="003F2C01" w:rsidRDefault="003F2C01" w:rsidP="003F2C01">
                  <w:pPr>
                    <w:spacing w:after="0" w:line="240" w:lineRule="auto"/>
                    <w:ind w:left="360"/>
                    <w:rPr>
                      <w:rFonts w:ascii="Arial" w:hAnsi="Arial" w:cs="Arial"/>
                      <w:sz w:val="28"/>
                      <w:szCs w:val="28"/>
                    </w:rPr>
                  </w:pPr>
                </w:p>
              </w:tc>
            </w:tr>
          </w:tbl>
          <w:p w:rsidR="00887711" w:rsidRPr="00DC2A2F" w:rsidRDefault="00887711">
            <w:pPr>
              <w:spacing w:after="0" w:line="240" w:lineRule="auto"/>
              <w:rPr>
                <w:rFonts w:ascii="Arial" w:hAnsi="Arial" w:cs="Arial"/>
                <w:sz w:val="28"/>
                <w:szCs w:val="28"/>
              </w:rPr>
            </w:pPr>
          </w:p>
        </w:tc>
        <w:tc>
          <w:tcPr>
            <w:tcW w:w="180" w:type="dxa"/>
          </w:tcPr>
          <w:p w:rsidR="00887711" w:rsidRDefault="00887711">
            <w:pPr>
              <w:pStyle w:val="EmptyCellLayoutStyle"/>
              <w:spacing w:after="0" w:line="240" w:lineRule="auto"/>
            </w:pPr>
          </w:p>
        </w:tc>
      </w:tr>
      <w:tr w:rsidR="00887711">
        <w:trPr>
          <w:trHeight w:val="1511"/>
        </w:trPr>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0" w:type="dxa"/>
          </w:tcPr>
          <w:p w:rsidR="00887711" w:rsidRDefault="00887711">
            <w:pPr>
              <w:pStyle w:val="EmptyCellLayoutStyle"/>
              <w:spacing w:after="0" w:line="240" w:lineRule="auto"/>
            </w:pPr>
          </w:p>
        </w:tc>
        <w:tc>
          <w:tcPr>
            <w:tcW w:w="164" w:type="dxa"/>
          </w:tcPr>
          <w:p w:rsidR="00887711" w:rsidRPr="00DC2A2F" w:rsidRDefault="00887711">
            <w:pPr>
              <w:pStyle w:val="EmptyCellLayoutStyle"/>
              <w:spacing w:after="0" w:line="240" w:lineRule="auto"/>
              <w:rPr>
                <w:rFonts w:ascii="Arial" w:hAnsi="Arial" w:cs="Arial"/>
                <w:sz w:val="28"/>
                <w:szCs w:val="28"/>
              </w:rPr>
            </w:pPr>
          </w:p>
        </w:tc>
        <w:tc>
          <w:tcPr>
            <w:tcW w:w="1132" w:type="dxa"/>
          </w:tcPr>
          <w:p w:rsidR="00887711" w:rsidRPr="00DC2A2F" w:rsidRDefault="00887711">
            <w:pPr>
              <w:pStyle w:val="EmptyCellLayoutStyle"/>
              <w:spacing w:after="0" w:line="240" w:lineRule="auto"/>
              <w:rPr>
                <w:rFonts w:ascii="Arial" w:hAnsi="Arial" w:cs="Arial"/>
                <w:sz w:val="28"/>
                <w:szCs w:val="28"/>
              </w:rPr>
            </w:pPr>
          </w:p>
        </w:tc>
        <w:tc>
          <w:tcPr>
            <w:tcW w:w="39" w:type="dxa"/>
          </w:tcPr>
          <w:p w:rsidR="00887711" w:rsidRPr="00DC2A2F" w:rsidRDefault="00887711">
            <w:pPr>
              <w:pStyle w:val="EmptyCellLayoutStyle"/>
              <w:spacing w:after="0" w:line="240" w:lineRule="auto"/>
              <w:rPr>
                <w:rFonts w:ascii="Arial" w:hAnsi="Arial" w:cs="Arial"/>
                <w:sz w:val="28"/>
                <w:szCs w:val="28"/>
              </w:rPr>
            </w:pPr>
          </w:p>
        </w:tc>
        <w:tc>
          <w:tcPr>
            <w:tcW w:w="363" w:type="dxa"/>
          </w:tcPr>
          <w:p w:rsidR="00887711" w:rsidRPr="00DC2A2F" w:rsidRDefault="00887711">
            <w:pPr>
              <w:pStyle w:val="EmptyCellLayoutStyle"/>
              <w:spacing w:after="0" w:line="240" w:lineRule="auto"/>
              <w:rPr>
                <w:rFonts w:ascii="Arial" w:hAnsi="Arial" w:cs="Arial"/>
                <w:sz w:val="28"/>
                <w:szCs w:val="28"/>
              </w:rPr>
            </w:pPr>
          </w:p>
        </w:tc>
        <w:tc>
          <w:tcPr>
            <w:tcW w:w="1054" w:type="dxa"/>
          </w:tcPr>
          <w:p w:rsidR="00887711" w:rsidRPr="00DC2A2F" w:rsidRDefault="00887711">
            <w:pPr>
              <w:pStyle w:val="EmptyCellLayoutStyle"/>
              <w:spacing w:after="0" w:line="240" w:lineRule="auto"/>
              <w:rPr>
                <w:rFonts w:ascii="Arial" w:hAnsi="Arial" w:cs="Arial"/>
                <w:sz w:val="28"/>
                <w:szCs w:val="28"/>
              </w:rPr>
            </w:pPr>
          </w:p>
        </w:tc>
        <w:tc>
          <w:tcPr>
            <w:tcW w:w="4403" w:type="dxa"/>
          </w:tcPr>
          <w:p w:rsidR="00887711" w:rsidRPr="00DC2A2F" w:rsidRDefault="00887711">
            <w:pPr>
              <w:pStyle w:val="EmptyCellLayoutStyle"/>
              <w:spacing w:after="0" w:line="240" w:lineRule="auto"/>
              <w:rPr>
                <w:rFonts w:ascii="Arial" w:hAnsi="Arial" w:cs="Arial"/>
                <w:sz w:val="28"/>
                <w:szCs w:val="28"/>
              </w:rPr>
            </w:pPr>
          </w:p>
        </w:tc>
        <w:tc>
          <w:tcPr>
            <w:tcW w:w="2328" w:type="dxa"/>
          </w:tcPr>
          <w:p w:rsidR="00887711" w:rsidRDefault="00887711">
            <w:pPr>
              <w:pStyle w:val="EmptyCellLayoutStyle"/>
              <w:spacing w:after="0" w:line="240" w:lineRule="auto"/>
            </w:pPr>
          </w:p>
        </w:tc>
        <w:tc>
          <w:tcPr>
            <w:tcW w:w="35" w:type="dxa"/>
          </w:tcPr>
          <w:p w:rsidR="00887711" w:rsidRDefault="00887711">
            <w:pPr>
              <w:pStyle w:val="EmptyCellLayoutStyle"/>
              <w:spacing w:after="0" w:line="240" w:lineRule="auto"/>
            </w:pPr>
          </w:p>
        </w:tc>
        <w:tc>
          <w:tcPr>
            <w:tcW w:w="972" w:type="dxa"/>
          </w:tcPr>
          <w:p w:rsidR="00887711" w:rsidRDefault="00887711">
            <w:pPr>
              <w:pStyle w:val="EmptyCellLayoutStyle"/>
              <w:spacing w:after="0" w:line="240" w:lineRule="auto"/>
            </w:pPr>
          </w:p>
        </w:tc>
        <w:tc>
          <w:tcPr>
            <w:tcW w:w="409" w:type="dxa"/>
          </w:tcPr>
          <w:p w:rsidR="00887711" w:rsidRDefault="00887711">
            <w:pPr>
              <w:pStyle w:val="EmptyCellLayoutStyle"/>
              <w:spacing w:after="0" w:line="240" w:lineRule="auto"/>
            </w:pPr>
          </w:p>
        </w:tc>
        <w:tc>
          <w:tcPr>
            <w:tcW w:w="242" w:type="dxa"/>
          </w:tcPr>
          <w:p w:rsidR="00887711" w:rsidRDefault="00887711">
            <w:pPr>
              <w:pStyle w:val="EmptyCellLayoutStyle"/>
              <w:spacing w:after="0" w:line="240" w:lineRule="auto"/>
            </w:pPr>
          </w:p>
        </w:tc>
        <w:tc>
          <w:tcPr>
            <w:tcW w:w="180" w:type="dxa"/>
          </w:tcPr>
          <w:p w:rsidR="00887711" w:rsidRDefault="00887711">
            <w:pPr>
              <w:pStyle w:val="EmptyCellLayoutStyle"/>
              <w:spacing w:after="0" w:line="240" w:lineRule="auto"/>
            </w:pPr>
          </w:p>
        </w:tc>
      </w:tr>
    </w:tbl>
    <w:p w:rsidR="00887711" w:rsidRDefault="00887711">
      <w:pPr>
        <w:spacing w:after="0" w:line="240" w:lineRule="auto"/>
      </w:pPr>
    </w:p>
    <w:sectPr w:rsidR="00887711" w:rsidSect="00DA45AF">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4F3" w:rsidRDefault="007A34F3" w:rsidP="009B4F84">
      <w:pPr>
        <w:spacing w:after="0" w:line="240" w:lineRule="auto"/>
      </w:pPr>
      <w:r>
        <w:separator/>
      </w:r>
    </w:p>
  </w:endnote>
  <w:endnote w:type="continuationSeparator" w:id="0">
    <w:p w:rsidR="007A34F3" w:rsidRDefault="007A34F3" w:rsidP="009B4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1310968"/>
      <w:docPartObj>
        <w:docPartGallery w:val="Page Numbers (Bottom of Page)"/>
        <w:docPartUnique/>
      </w:docPartObj>
    </w:sdtPr>
    <w:sdtContent>
      <w:p w:rsidR="009B4F84" w:rsidRDefault="00DA45AF">
        <w:pPr>
          <w:pStyle w:val="Altbilgi"/>
          <w:jc w:val="center"/>
        </w:pPr>
        <w:r>
          <w:fldChar w:fldCharType="begin"/>
        </w:r>
        <w:r w:rsidR="009B4F84">
          <w:instrText>PAGE   \* MERGEFORMAT</w:instrText>
        </w:r>
        <w:r>
          <w:fldChar w:fldCharType="separate"/>
        </w:r>
        <w:r w:rsidR="000431E7">
          <w:rPr>
            <w:noProof/>
          </w:rPr>
          <w:t>9</w:t>
        </w:r>
        <w:r>
          <w:fldChar w:fldCharType="end"/>
        </w:r>
      </w:p>
    </w:sdtContent>
  </w:sdt>
  <w:p w:rsidR="009B4F84" w:rsidRDefault="009B4F8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4F3" w:rsidRDefault="007A34F3" w:rsidP="009B4F84">
      <w:pPr>
        <w:spacing w:after="0" w:line="240" w:lineRule="auto"/>
      </w:pPr>
      <w:r>
        <w:separator/>
      </w:r>
    </w:p>
  </w:footnote>
  <w:footnote w:type="continuationSeparator" w:id="0">
    <w:p w:rsidR="007A34F3" w:rsidRDefault="007A34F3" w:rsidP="009B4F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16211E42"/>
    <w:multiLevelType w:val="hybridMultilevel"/>
    <w:tmpl w:val="DD2C8044"/>
    <w:lvl w:ilvl="0" w:tplc="CB80806A">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E9F4BC1"/>
    <w:multiLevelType w:val="hybridMultilevel"/>
    <w:tmpl w:val="8F36AA10"/>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87711"/>
    <w:rsid w:val="000431E7"/>
    <w:rsid w:val="001F4A17"/>
    <w:rsid w:val="002E0FB2"/>
    <w:rsid w:val="003F2C01"/>
    <w:rsid w:val="00427398"/>
    <w:rsid w:val="00791EE8"/>
    <w:rsid w:val="007A34F3"/>
    <w:rsid w:val="007F5FEC"/>
    <w:rsid w:val="00887711"/>
    <w:rsid w:val="009B4F84"/>
    <w:rsid w:val="00AF74C1"/>
    <w:rsid w:val="00DA45AF"/>
    <w:rsid w:val="00DC2A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A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DA45AF"/>
    <w:rPr>
      <w:sz w:val="2"/>
    </w:rPr>
  </w:style>
  <w:style w:type="paragraph" w:styleId="stbilgi">
    <w:name w:val="header"/>
    <w:basedOn w:val="Normal"/>
    <w:link w:val="stbilgiChar"/>
    <w:uiPriority w:val="99"/>
    <w:unhideWhenUsed/>
    <w:rsid w:val="009B4F8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B4F84"/>
  </w:style>
  <w:style w:type="paragraph" w:styleId="Altbilgi">
    <w:name w:val="footer"/>
    <w:basedOn w:val="Normal"/>
    <w:link w:val="AltbilgiChar"/>
    <w:uiPriority w:val="99"/>
    <w:unhideWhenUsed/>
    <w:rsid w:val="009B4F8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B4F84"/>
  </w:style>
  <w:style w:type="paragraph" w:styleId="ListeParagraf">
    <w:name w:val="List Paragraph"/>
    <w:basedOn w:val="Normal"/>
    <w:uiPriority w:val="34"/>
    <w:qFormat/>
    <w:rsid w:val="00DC2A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9B4F8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B4F84"/>
  </w:style>
  <w:style w:type="paragraph" w:styleId="Altbilgi">
    <w:name w:val="footer"/>
    <w:basedOn w:val="Normal"/>
    <w:link w:val="AltbilgiChar"/>
    <w:uiPriority w:val="99"/>
    <w:unhideWhenUsed/>
    <w:rsid w:val="009B4F8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B4F84"/>
  </w:style>
  <w:style w:type="paragraph" w:styleId="ListeParagraf">
    <w:name w:val="List Paragraph"/>
    <w:basedOn w:val="Normal"/>
    <w:uiPriority w:val="34"/>
    <w:qFormat/>
    <w:rsid w:val="00DC2A2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2319</Words>
  <Characters>13221</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2018-04-05T12:05:00Z</cp:lastPrinted>
  <dcterms:created xsi:type="dcterms:W3CDTF">2018-04-05T12:25:00Z</dcterms:created>
  <dcterms:modified xsi:type="dcterms:W3CDTF">2018-04-05T12:25:00Z</dcterms:modified>
</cp:coreProperties>
</file>